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温州交运集团2022年残疾人专设招聘岗位的公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1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按照国家关于残疾人就业安置政策的相关要求, 温州交运集团</w:t>
      </w:r>
      <w:r>
        <w:rPr>
          <w:rFonts w:hint="eastAsia" w:ascii="Arial" w:hAnsi="Arial" w:eastAsia="仿宋_GB2312" w:cs="Arial"/>
          <w:b w:val="0"/>
          <w:bCs w:val="0"/>
          <w:sz w:val="32"/>
          <w:szCs w:val="32"/>
          <w:lang w:val="en-US" w:eastAsia="zh-CN"/>
        </w:rPr>
        <w:t>二级企业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面向残疾人群体招聘办公室内勤一名。现将有关事项公告如下：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拥护中国共产党的领导，热爱社会主义，热爱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交运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事业，具有良好的职业道德；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遵纪守法，品行端正、素质良好，无违法记录；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3、1992年10月1日及以后出生，温州市户籍，大专及以上学历，专业不限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持有《中华人民共和国残疾人证》，能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正常履行职责，无精神病史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残疾类别限定为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听力残疾、言语残疾和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肢体残疾；残疾等级要求听力残疾为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四级残疾，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佩戴助听器或安装人工耳蜗能够达到体检标准者，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言语残疾为四级残疾，能够与人正常沟通者，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肢体残疾为三、四级残疾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能够熟练运用各类办公软件。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报名时间和方式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本次招聘采用线上报名的方式，报考人员于2022年11月7日10:00至11月18日24:00在温州交运集团在线招聘平台（http://job.wzsjy.com）进行注册、填写完整报名信息，并上传本人身份证、残疾人证、学历（学位）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学历电子注册备案表（学信网）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、二寸免冠彩色证件照等报名所需材料。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资格审核通常于线上报名结束后5个工作日内完成，审核结果可登录温州交运集团招聘网站个人中心查看，现场报名的将通过手机短信通知。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考核采取面试方式，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资格审核合格者方可参加。入围面试者</w:t>
      </w:r>
      <w:r>
        <w:rPr>
          <w:rFonts w:hint="eastAsia" w:ascii="仿宋_GB2312" w:hAnsi="仿宋_GB2312" w:eastAsia="仿宋_GB2312" w:cs="仿宋_GB2312"/>
          <w:sz w:val="32"/>
          <w:szCs w:val="32"/>
        </w:rPr>
        <w:t>持本人身份证，在规定时间到指定地点参加面试。面试成绩低于60分为不合格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不予录取。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（四）体检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根据面试成绩从高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到低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，按招聘人数1：1的比例确定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体检对象，体检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标准参照温州市有关标准执行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对体检结果有异议的，原则上在体检医院进行复检，复检费用由应聘者本人承担。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公示、录用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体检合格者作为拟录用人员，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公示7天没有反映问题的，按有关规定办理聘用手续。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（一）在体检、公示等环节如发现不符合要求，或因应聘者自身原因放弃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或在规定时间内不按时到岗等出现空缺的，由市交运集团视情确定是否进行递补。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（二）请应聘者准确填写联系电话并保持通讯畅通。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</w:rPr>
        <w:t>先生，联系电话：0577-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55587675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CE2994"/>
    <w:multiLevelType w:val="singleLevel"/>
    <w:tmpl w:val="5DCE299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MGMzMjIwYmFlNjJjMzQ3YzBlYzliZjUwNGJhNmIifQ=="/>
  </w:docVars>
  <w:rsids>
    <w:rsidRoot w:val="67643742"/>
    <w:rsid w:val="047C04EA"/>
    <w:rsid w:val="138A719C"/>
    <w:rsid w:val="16282722"/>
    <w:rsid w:val="1AED589C"/>
    <w:rsid w:val="20F9764D"/>
    <w:rsid w:val="23CA39BE"/>
    <w:rsid w:val="37EDC05F"/>
    <w:rsid w:val="3F905C46"/>
    <w:rsid w:val="5FA27DB1"/>
    <w:rsid w:val="5FB536A6"/>
    <w:rsid w:val="60D13410"/>
    <w:rsid w:val="62C24C56"/>
    <w:rsid w:val="67643742"/>
    <w:rsid w:val="72DF040F"/>
    <w:rsid w:val="78BB37CD"/>
    <w:rsid w:val="7B1E42CB"/>
    <w:rsid w:val="7E7F8A16"/>
    <w:rsid w:val="96BD6E64"/>
    <w:rsid w:val="FE7F3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837</Words>
  <Characters>890</Characters>
  <Lines>0</Lines>
  <Paragraphs>0</Paragraphs>
  <TotalTime>8</TotalTime>
  <ScaleCrop>false</ScaleCrop>
  <LinksUpToDate>false</LinksUpToDate>
  <CharactersWithSpaces>895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2019-09-20T23:31:00Z</dcterms:created>
  <dc:creator>赵祯</dc:creator>
  <cp:lastModifiedBy>greatwall</cp:lastModifiedBy>
  <cp:lastPrinted>2022-10-19T00:45:00Z</cp:lastPrinted>
  <dcterms:modified xsi:type="dcterms:W3CDTF">2022-11-04T17:21:41Z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5BB3641601E945118ABDE77663EB829F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